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76"/>
        <w:gridCol w:w="13618"/>
      </w:tblGrid>
      <w:tr w:rsidR="004F7B3F" w:rsidRPr="00BE3FDC" w:rsidTr="000B12D0">
        <w:trPr>
          <w:trHeight w:val="557"/>
        </w:trPr>
        <w:tc>
          <w:tcPr>
            <w:tcW w:w="1696" w:type="dxa"/>
            <w:vMerge w:val="restart"/>
          </w:tcPr>
          <w:p w:rsidR="004F7B3F" w:rsidRDefault="004F7B3F" w:rsidP="000B12D0">
            <w:pPr>
              <w:jc w:val="center"/>
            </w:pPr>
            <w:r>
              <w:t xml:space="preserve">      </w:t>
            </w:r>
          </w:p>
          <w:p w:rsidR="004F7B3F" w:rsidRDefault="004F7B3F" w:rsidP="000B12D0">
            <w:pPr>
              <w:jc w:val="center"/>
            </w:pPr>
          </w:p>
          <w:p w:rsidR="004F7B3F" w:rsidRDefault="004F7B3F" w:rsidP="000B12D0">
            <w:pPr>
              <w:jc w:val="center"/>
            </w:pPr>
          </w:p>
          <w:p w:rsidR="004F7B3F" w:rsidRDefault="004F7B3F" w:rsidP="000B12D0">
            <w:pPr>
              <w:jc w:val="center"/>
            </w:pPr>
          </w:p>
          <w:p w:rsidR="004F7B3F" w:rsidRDefault="004F7B3F" w:rsidP="000B12D0">
            <w:pPr>
              <w:jc w:val="center"/>
            </w:pPr>
          </w:p>
          <w:p w:rsidR="004F7B3F" w:rsidRDefault="004F7B3F" w:rsidP="000B12D0">
            <w:pPr>
              <w:jc w:val="center"/>
            </w:pPr>
          </w:p>
          <w:p w:rsidR="004F7B3F" w:rsidRDefault="004F7B3F" w:rsidP="000B12D0">
            <w:pPr>
              <w:jc w:val="center"/>
            </w:pPr>
          </w:p>
          <w:p w:rsidR="004F7B3F" w:rsidRDefault="004F7B3F" w:rsidP="000B12D0">
            <w:pPr>
              <w:jc w:val="center"/>
            </w:pPr>
          </w:p>
          <w:p w:rsidR="004F7B3F" w:rsidRDefault="004F7B3F" w:rsidP="000B12D0">
            <w:pPr>
              <w:jc w:val="center"/>
            </w:pPr>
            <w:r>
              <w:rPr>
                <w:noProof/>
                <w:lang w:eastAsia="en-GB"/>
              </w:rPr>
              <w:drawing>
                <wp:inline distT="0" distB="0" distL="0" distR="0" wp14:anchorId="73456E74" wp14:editId="49AB5BA4">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230" cy="1181230"/>
                          </a:xfrm>
                          <a:prstGeom prst="rect">
                            <a:avLst/>
                          </a:prstGeom>
                        </pic:spPr>
                      </pic:pic>
                    </a:graphicData>
                  </a:graphic>
                </wp:inline>
              </w:drawing>
            </w:r>
          </w:p>
        </w:tc>
        <w:tc>
          <w:tcPr>
            <w:tcW w:w="13692" w:type="dxa"/>
          </w:tcPr>
          <w:p w:rsidR="004F7B3F" w:rsidRDefault="00C12C8C" w:rsidP="000B12D0">
            <w:pPr>
              <w:rPr>
                <w:b/>
              </w:rPr>
            </w:pPr>
            <w:r>
              <w:rPr>
                <w:b/>
              </w:rPr>
              <w:t xml:space="preserve">Hassocks Infant School </w:t>
            </w:r>
          </w:p>
          <w:p w:rsidR="006A1B06" w:rsidRPr="00BE3FDC" w:rsidRDefault="006A1B06" w:rsidP="000B12D0">
            <w:pPr>
              <w:rPr>
                <w:b/>
              </w:rPr>
            </w:pPr>
            <w:r>
              <w:rPr>
                <w:b/>
              </w:rPr>
              <w:t xml:space="preserve">Ordinary Available Practice </w:t>
            </w:r>
            <w:bookmarkStart w:id="0" w:name="_GoBack"/>
            <w:bookmarkEnd w:id="0"/>
          </w:p>
        </w:tc>
      </w:tr>
      <w:tr w:rsidR="004F7B3F" w:rsidRPr="00AB6260" w:rsidTr="000B12D0">
        <w:trPr>
          <w:trHeight w:val="7362"/>
        </w:trPr>
        <w:tc>
          <w:tcPr>
            <w:tcW w:w="1696" w:type="dxa"/>
            <w:vMerge/>
          </w:tcPr>
          <w:p w:rsidR="004F7B3F" w:rsidRDefault="004F7B3F" w:rsidP="000B12D0">
            <w:pPr>
              <w:jc w:val="center"/>
              <w:rPr>
                <w:noProof/>
                <w:lang w:eastAsia="en-GB"/>
              </w:rPr>
            </w:pPr>
          </w:p>
        </w:tc>
        <w:tc>
          <w:tcPr>
            <w:tcW w:w="13692" w:type="dxa"/>
          </w:tcPr>
          <w:p w:rsidR="006A1B06" w:rsidRDefault="006A1B06" w:rsidP="00C12C8C">
            <w:pPr>
              <w:rPr>
                <w:rFonts w:cstheme="minorHAnsi"/>
                <w:b/>
                <w:bCs/>
              </w:rPr>
            </w:pPr>
          </w:p>
          <w:p w:rsidR="00C12C8C" w:rsidRPr="00C12C8C" w:rsidRDefault="00C12C8C" w:rsidP="00C12C8C">
            <w:pPr>
              <w:rPr>
                <w:rFonts w:cstheme="minorHAnsi"/>
                <w:b/>
                <w:bCs/>
              </w:rPr>
            </w:pPr>
            <w:r w:rsidRPr="00C12C8C">
              <w:rPr>
                <w:rFonts w:cstheme="minorHAnsi"/>
                <w:b/>
                <w:bCs/>
              </w:rPr>
              <w:t xml:space="preserve">To support cognition &amp; learning </w:t>
            </w:r>
          </w:p>
          <w:p w:rsidR="006A1B06" w:rsidRDefault="006A1B06" w:rsidP="00C12C8C">
            <w:pPr>
              <w:rPr>
                <w:rFonts w:cstheme="minorHAnsi"/>
                <w:bCs/>
              </w:rPr>
            </w:pPr>
          </w:p>
          <w:p w:rsidR="00C12C8C" w:rsidRPr="00C12C8C" w:rsidRDefault="00C12C8C" w:rsidP="00C12C8C">
            <w:pPr>
              <w:rPr>
                <w:rFonts w:cstheme="minorHAnsi"/>
                <w:bCs/>
              </w:rPr>
            </w:pPr>
            <w:r w:rsidRPr="00C12C8C">
              <w:rPr>
                <w:rFonts w:cstheme="minorHAnsi"/>
                <w:bCs/>
              </w:rPr>
              <w:t xml:space="preserve">Use of concrete resources e.g., number lines, word banks, reminders of rules.  </w:t>
            </w:r>
          </w:p>
          <w:p w:rsidR="00C12C8C" w:rsidRPr="00C12C8C" w:rsidRDefault="00C12C8C" w:rsidP="00C12C8C">
            <w:pPr>
              <w:rPr>
                <w:rFonts w:cstheme="minorHAnsi"/>
                <w:bCs/>
              </w:rPr>
            </w:pPr>
            <w:r w:rsidRPr="00C12C8C">
              <w:rPr>
                <w:rFonts w:cstheme="minorHAnsi"/>
                <w:bCs/>
              </w:rPr>
              <w:t xml:space="preserve">Model use of open-ended simple statements such as ‘I wonder… or </w:t>
            </w:r>
          </w:p>
          <w:p w:rsidR="00C12C8C" w:rsidRPr="00C12C8C" w:rsidRDefault="00C12C8C" w:rsidP="00C12C8C">
            <w:pPr>
              <w:rPr>
                <w:rFonts w:cstheme="minorHAnsi"/>
                <w:bCs/>
              </w:rPr>
            </w:pPr>
            <w:proofErr w:type="gramStart"/>
            <w:r w:rsidRPr="00C12C8C">
              <w:rPr>
                <w:rFonts w:cstheme="minorHAnsi"/>
                <w:bCs/>
              </w:rPr>
              <w:t>what</w:t>
            </w:r>
            <w:proofErr w:type="gramEnd"/>
            <w:r w:rsidRPr="00C12C8C">
              <w:rPr>
                <w:rFonts w:cstheme="minorHAnsi"/>
                <w:bCs/>
              </w:rPr>
              <w:t xml:space="preserve"> if’ rather than questions. </w:t>
            </w:r>
          </w:p>
          <w:p w:rsidR="00C12C8C" w:rsidRPr="00C12C8C" w:rsidRDefault="00C12C8C" w:rsidP="00C12C8C">
            <w:pPr>
              <w:rPr>
                <w:rFonts w:cstheme="minorHAnsi"/>
                <w:bCs/>
              </w:rPr>
            </w:pPr>
            <w:r w:rsidRPr="00C12C8C">
              <w:rPr>
                <w:rFonts w:cstheme="minorHAnsi"/>
                <w:bCs/>
              </w:rPr>
              <w:t xml:space="preserve">Make explicit links to prior learning. </w:t>
            </w:r>
          </w:p>
          <w:p w:rsidR="00C12C8C" w:rsidRPr="00C12C8C" w:rsidRDefault="00C12C8C" w:rsidP="00C12C8C">
            <w:pPr>
              <w:rPr>
                <w:rFonts w:cstheme="minorHAnsi"/>
                <w:bCs/>
              </w:rPr>
            </w:pPr>
            <w:r w:rsidRPr="00C12C8C">
              <w:rPr>
                <w:rFonts w:cstheme="minorHAnsi"/>
                <w:bCs/>
              </w:rPr>
              <w:t xml:space="preserve">Reducing reliance on memory </w:t>
            </w:r>
          </w:p>
          <w:p w:rsidR="00C12C8C" w:rsidRPr="00C12C8C" w:rsidRDefault="00C12C8C" w:rsidP="00C12C8C">
            <w:pPr>
              <w:rPr>
                <w:rFonts w:cstheme="minorHAnsi"/>
                <w:bCs/>
              </w:rPr>
            </w:pPr>
            <w:r w:rsidRPr="00C12C8C">
              <w:rPr>
                <w:rFonts w:cstheme="minorHAnsi"/>
                <w:bCs/>
              </w:rPr>
              <w:t xml:space="preserve">Provide memory aids </w:t>
            </w:r>
          </w:p>
          <w:p w:rsidR="00C12C8C" w:rsidRPr="00C12C8C" w:rsidRDefault="00C12C8C" w:rsidP="00C12C8C">
            <w:pPr>
              <w:rPr>
                <w:rFonts w:cstheme="minorHAnsi"/>
                <w:bCs/>
              </w:rPr>
            </w:pPr>
            <w:r w:rsidRPr="00C12C8C">
              <w:rPr>
                <w:rFonts w:cstheme="minorHAnsi"/>
                <w:bCs/>
              </w:rPr>
              <w:t xml:space="preserve">Use a chart that shows the ‘big picture’ to help pupils make links between lessons, </w:t>
            </w:r>
            <w:proofErr w:type="spellStart"/>
            <w:r w:rsidRPr="00C12C8C">
              <w:rPr>
                <w:rFonts w:cstheme="minorHAnsi"/>
                <w:bCs/>
              </w:rPr>
              <w:t>eg</w:t>
            </w:r>
            <w:proofErr w:type="spellEnd"/>
            <w:r w:rsidRPr="00C12C8C">
              <w:rPr>
                <w:rFonts w:cstheme="minorHAnsi"/>
                <w:bCs/>
              </w:rPr>
              <w:t xml:space="preserve"> a chart showing the big question, and how each lesson is related to the question. </w:t>
            </w:r>
          </w:p>
          <w:p w:rsidR="00C12C8C" w:rsidRPr="00C12C8C" w:rsidRDefault="00C12C8C" w:rsidP="00C12C8C">
            <w:pPr>
              <w:rPr>
                <w:rFonts w:cstheme="minorHAnsi"/>
                <w:bCs/>
              </w:rPr>
            </w:pPr>
            <w:r w:rsidRPr="00C12C8C">
              <w:rPr>
                <w:rFonts w:cstheme="minorHAnsi"/>
                <w:bCs/>
              </w:rPr>
              <w:t xml:space="preserve">Procedural facilitators such as planning frameworks, writing frames, or checklists may be needed </w:t>
            </w:r>
          </w:p>
          <w:p w:rsidR="00C12C8C" w:rsidRPr="00C12C8C" w:rsidRDefault="00C12C8C" w:rsidP="00C12C8C">
            <w:pPr>
              <w:rPr>
                <w:rFonts w:cstheme="minorHAnsi"/>
                <w:bCs/>
              </w:rPr>
            </w:pPr>
            <w:r w:rsidRPr="00C12C8C">
              <w:rPr>
                <w:rFonts w:cstheme="minorHAnsi"/>
                <w:bCs/>
              </w:rPr>
              <w:t xml:space="preserve">Give extra / allow take up time to process what </w:t>
            </w:r>
            <w:proofErr w:type="gramStart"/>
            <w:r w:rsidRPr="00C12C8C">
              <w:rPr>
                <w:rFonts w:cstheme="minorHAnsi"/>
                <w:bCs/>
              </w:rPr>
              <w:t>has been said</w:t>
            </w:r>
            <w:proofErr w:type="gramEnd"/>
            <w:r w:rsidRPr="00C12C8C">
              <w:rPr>
                <w:rFonts w:cstheme="minorHAnsi"/>
                <w:bCs/>
              </w:rPr>
              <w:t xml:space="preserve">. </w:t>
            </w:r>
          </w:p>
          <w:p w:rsidR="00C12C8C" w:rsidRPr="00C12C8C" w:rsidRDefault="00C12C8C" w:rsidP="00C12C8C">
            <w:pPr>
              <w:rPr>
                <w:rFonts w:cstheme="minorHAnsi"/>
                <w:bCs/>
              </w:rPr>
            </w:pPr>
            <w:r w:rsidRPr="00C12C8C">
              <w:rPr>
                <w:rFonts w:cstheme="minorHAnsi"/>
                <w:bCs/>
              </w:rPr>
              <w:t xml:space="preserve">Simple audio records </w:t>
            </w:r>
            <w:proofErr w:type="gramStart"/>
            <w:r w:rsidRPr="00C12C8C">
              <w:rPr>
                <w:rFonts w:cstheme="minorHAnsi"/>
                <w:bCs/>
              </w:rPr>
              <w:t>can be used</w:t>
            </w:r>
            <w:proofErr w:type="gramEnd"/>
            <w:r w:rsidRPr="00C12C8C">
              <w:rPr>
                <w:rFonts w:cstheme="minorHAnsi"/>
                <w:bCs/>
              </w:rPr>
              <w:t xml:space="preserve"> instead of written notes during visits or field trips. </w:t>
            </w:r>
          </w:p>
          <w:p w:rsidR="00C12C8C" w:rsidRDefault="00C12C8C" w:rsidP="00C12C8C">
            <w:pPr>
              <w:rPr>
                <w:rFonts w:cstheme="minorHAnsi"/>
                <w:bCs/>
              </w:rPr>
            </w:pPr>
          </w:p>
          <w:p w:rsidR="006A1B06" w:rsidRDefault="006A1B06" w:rsidP="00C12C8C">
            <w:pPr>
              <w:rPr>
                <w:rFonts w:cstheme="minorHAnsi"/>
                <w:bCs/>
              </w:rPr>
            </w:pPr>
          </w:p>
          <w:p w:rsidR="00C12C8C" w:rsidRPr="006A1B06" w:rsidRDefault="00C12C8C" w:rsidP="00C12C8C">
            <w:pPr>
              <w:rPr>
                <w:rFonts w:cstheme="minorHAnsi"/>
                <w:b/>
                <w:bCs/>
              </w:rPr>
            </w:pPr>
            <w:r w:rsidRPr="006A1B06">
              <w:rPr>
                <w:rFonts w:cstheme="minorHAnsi"/>
                <w:b/>
                <w:bCs/>
              </w:rPr>
              <w:t xml:space="preserve">To support Attention  </w:t>
            </w:r>
          </w:p>
          <w:p w:rsidR="006A1B06" w:rsidRPr="00C12C8C" w:rsidRDefault="006A1B06" w:rsidP="00C12C8C">
            <w:pPr>
              <w:rPr>
                <w:rFonts w:cstheme="minorHAnsi"/>
                <w:bCs/>
              </w:rPr>
            </w:pPr>
          </w:p>
          <w:p w:rsidR="00C12C8C" w:rsidRPr="00C12C8C" w:rsidRDefault="00C12C8C" w:rsidP="00C12C8C">
            <w:pPr>
              <w:rPr>
                <w:rFonts w:cstheme="minorHAnsi"/>
                <w:bCs/>
              </w:rPr>
            </w:pPr>
            <w:r w:rsidRPr="00C12C8C">
              <w:rPr>
                <w:rFonts w:cstheme="minorHAnsi"/>
                <w:bCs/>
              </w:rPr>
              <w:t xml:space="preserve">Post-it notes, numbered or ordered (1st/2nd etc.), big paperclips and highlighter pens are all good ways of marking a page so that the learner can find their place again independently once reminded. </w:t>
            </w:r>
          </w:p>
          <w:p w:rsidR="00C12C8C" w:rsidRPr="00C12C8C" w:rsidRDefault="00C12C8C" w:rsidP="00C12C8C">
            <w:pPr>
              <w:rPr>
                <w:rFonts w:cstheme="minorHAnsi"/>
                <w:bCs/>
              </w:rPr>
            </w:pPr>
            <w:r w:rsidRPr="00C12C8C">
              <w:rPr>
                <w:rFonts w:cstheme="minorHAnsi"/>
                <w:bCs/>
              </w:rPr>
              <w:t xml:space="preserve">Checklists that are domain-specific (e.g., for packing a school bag, working through a science experiment) are helpful for all learners and can be developed age-appropriately across the phases. </w:t>
            </w:r>
          </w:p>
          <w:p w:rsidR="00C12C8C" w:rsidRDefault="00C12C8C" w:rsidP="00C12C8C">
            <w:pPr>
              <w:rPr>
                <w:rFonts w:cstheme="minorHAnsi"/>
                <w:bCs/>
              </w:rPr>
            </w:pPr>
          </w:p>
          <w:p w:rsidR="006A1B06" w:rsidRPr="00C12C8C" w:rsidRDefault="006A1B06" w:rsidP="00C12C8C">
            <w:pPr>
              <w:rPr>
                <w:rFonts w:cstheme="minorHAnsi"/>
                <w:bCs/>
              </w:rPr>
            </w:pPr>
          </w:p>
          <w:p w:rsidR="00C12C8C" w:rsidRPr="006A1B06" w:rsidRDefault="006A1B06" w:rsidP="00C12C8C">
            <w:pPr>
              <w:rPr>
                <w:rFonts w:cstheme="minorHAnsi"/>
                <w:b/>
                <w:bCs/>
              </w:rPr>
            </w:pPr>
            <w:r>
              <w:rPr>
                <w:rFonts w:cstheme="minorHAnsi"/>
                <w:b/>
                <w:bCs/>
              </w:rPr>
              <w:t xml:space="preserve">To support Speech and Learning </w:t>
            </w:r>
          </w:p>
          <w:p w:rsidR="006A1B06" w:rsidRPr="00C12C8C" w:rsidRDefault="006A1B06" w:rsidP="00C12C8C">
            <w:pPr>
              <w:rPr>
                <w:rFonts w:cstheme="minorHAnsi"/>
                <w:bCs/>
              </w:rPr>
            </w:pPr>
          </w:p>
          <w:p w:rsidR="00C12C8C" w:rsidRPr="00C12C8C" w:rsidRDefault="00C12C8C" w:rsidP="00C12C8C">
            <w:pPr>
              <w:rPr>
                <w:rFonts w:cstheme="minorHAnsi"/>
                <w:bCs/>
              </w:rPr>
            </w:pPr>
            <w:r w:rsidRPr="00C12C8C">
              <w:rPr>
                <w:rFonts w:cstheme="minorHAnsi"/>
                <w:bCs/>
              </w:rPr>
              <w:t xml:space="preserve">Increase use of visual support to maintain attention and support understanding. </w:t>
            </w:r>
          </w:p>
          <w:p w:rsidR="00C12C8C" w:rsidRPr="00C12C8C" w:rsidRDefault="00C12C8C" w:rsidP="00C12C8C">
            <w:pPr>
              <w:rPr>
                <w:rFonts w:cstheme="minorHAnsi"/>
                <w:bCs/>
              </w:rPr>
            </w:pPr>
            <w:r w:rsidRPr="00C12C8C">
              <w:rPr>
                <w:rFonts w:cstheme="minorHAnsi"/>
                <w:bCs/>
              </w:rPr>
              <w:t xml:space="preserve">Introduce real objects and kinaesthetic means of teaching to maintain attention and support understanding. You could provide learners with task lists, word banks and narrative frameworks to engage with and complete work with increasing independence. </w:t>
            </w:r>
          </w:p>
          <w:p w:rsidR="00C12C8C" w:rsidRPr="00C12C8C" w:rsidRDefault="00C12C8C" w:rsidP="00C12C8C">
            <w:pPr>
              <w:rPr>
                <w:rFonts w:cstheme="minorHAnsi"/>
                <w:bCs/>
              </w:rPr>
            </w:pPr>
            <w:r w:rsidRPr="00C12C8C">
              <w:rPr>
                <w:rFonts w:cstheme="minorHAnsi"/>
                <w:bCs/>
              </w:rPr>
              <w:t xml:space="preserve">Simplify language – use positive instruction and reduce the number of words used. </w:t>
            </w:r>
          </w:p>
          <w:p w:rsidR="00C12C8C" w:rsidRPr="00C12C8C" w:rsidRDefault="00C12C8C" w:rsidP="00C12C8C">
            <w:pPr>
              <w:rPr>
                <w:rFonts w:cstheme="minorHAnsi"/>
                <w:bCs/>
              </w:rPr>
            </w:pPr>
            <w:r w:rsidRPr="00C12C8C">
              <w:rPr>
                <w:rFonts w:cstheme="minorHAnsi"/>
                <w:bCs/>
              </w:rPr>
              <w:t xml:space="preserve">Allow time for repetition (using the same language). </w:t>
            </w:r>
          </w:p>
          <w:p w:rsidR="00C12C8C" w:rsidRPr="00C12C8C" w:rsidRDefault="00C12C8C" w:rsidP="00C12C8C">
            <w:pPr>
              <w:rPr>
                <w:rFonts w:cstheme="minorHAnsi"/>
                <w:bCs/>
              </w:rPr>
            </w:pPr>
            <w:r w:rsidRPr="00C12C8C">
              <w:rPr>
                <w:rFonts w:cstheme="minorHAnsi"/>
                <w:bCs/>
              </w:rPr>
              <w:t xml:space="preserve">Check understanding by asking the learner to explain what they have to do, to provide an explanation in their own words, or to demonstrate their </w:t>
            </w:r>
            <w:proofErr w:type="gramStart"/>
            <w:r w:rsidRPr="00C12C8C">
              <w:rPr>
                <w:rFonts w:cstheme="minorHAnsi"/>
                <w:bCs/>
              </w:rPr>
              <w:t>understanding using</w:t>
            </w:r>
            <w:proofErr w:type="gramEnd"/>
            <w:r w:rsidRPr="00C12C8C">
              <w:rPr>
                <w:rFonts w:cstheme="minorHAnsi"/>
                <w:bCs/>
              </w:rPr>
              <w:t xml:space="preserve"> alternative means (drawing, gesture, action). </w:t>
            </w:r>
          </w:p>
          <w:p w:rsidR="00C12C8C" w:rsidRPr="00C12C8C" w:rsidRDefault="00C12C8C" w:rsidP="00C12C8C">
            <w:pPr>
              <w:rPr>
                <w:rFonts w:cstheme="minorHAnsi"/>
                <w:bCs/>
              </w:rPr>
            </w:pPr>
            <w:r w:rsidRPr="00C12C8C">
              <w:rPr>
                <w:rFonts w:cstheme="minorHAnsi"/>
                <w:bCs/>
              </w:rPr>
              <w:t xml:space="preserve">Use forced choices to support understanding and expression. For example, ‘Did pirates travel by boat or by train?’ </w:t>
            </w:r>
          </w:p>
          <w:p w:rsidR="00C12C8C" w:rsidRPr="00C12C8C" w:rsidRDefault="00C12C8C" w:rsidP="00C12C8C">
            <w:pPr>
              <w:rPr>
                <w:rFonts w:cstheme="minorHAnsi"/>
                <w:bCs/>
              </w:rPr>
            </w:pPr>
            <w:r w:rsidRPr="00C12C8C">
              <w:rPr>
                <w:rFonts w:cstheme="minorHAnsi"/>
                <w:bCs/>
              </w:rPr>
              <w:t xml:space="preserve">Use gap fills to support understanding and expression.  </w:t>
            </w:r>
          </w:p>
          <w:p w:rsidR="00C12C8C" w:rsidRPr="00C12C8C" w:rsidRDefault="00C12C8C" w:rsidP="00C12C8C">
            <w:pPr>
              <w:rPr>
                <w:rFonts w:cstheme="minorHAnsi"/>
                <w:bCs/>
              </w:rPr>
            </w:pPr>
            <w:r w:rsidRPr="00C12C8C">
              <w:rPr>
                <w:rFonts w:cstheme="minorHAnsi"/>
                <w:bCs/>
              </w:rPr>
              <w:t xml:space="preserve">Underline or emphasise accuracy by repeating or modelling correct answers. </w:t>
            </w:r>
          </w:p>
          <w:p w:rsidR="00C12C8C" w:rsidRPr="00C12C8C" w:rsidRDefault="00C12C8C" w:rsidP="00C12C8C">
            <w:pPr>
              <w:rPr>
                <w:rFonts w:cstheme="minorHAnsi"/>
                <w:bCs/>
              </w:rPr>
            </w:pPr>
            <w:r w:rsidRPr="00C12C8C">
              <w:rPr>
                <w:rFonts w:cstheme="minorHAnsi"/>
                <w:bCs/>
              </w:rPr>
              <w:t xml:space="preserve">Prompt the learner to ask for help by exploring the </w:t>
            </w:r>
            <w:proofErr w:type="gramStart"/>
            <w:r w:rsidRPr="00C12C8C">
              <w:rPr>
                <w:rFonts w:cstheme="minorHAnsi"/>
                <w:bCs/>
              </w:rPr>
              <w:t>aspect which</w:t>
            </w:r>
            <w:proofErr w:type="gramEnd"/>
            <w:r w:rsidRPr="00C12C8C">
              <w:rPr>
                <w:rFonts w:cstheme="minorHAnsi"/>
                <w:bCs/>
              </w:rPr>
              <w:t xml:space="preserve"> is difficult for them. </w:t>
            </w:r>
          </w:p>
          <w:p w:rsidR="00C12C8C" w:rsidRPr="006A1B06" w:rsidRDefault="00C12C8C" w:rsidP="00C12C8C">
            <w:pPr>
              <w:rPr>
                <w:rFonts w:cstheme="minorHAnsi"/>
                <w:b/>
                <w:bCs/>
              </w:rPr>
            </w:pPr>
            <w:r w:rsidRPr="006A1B06">
              <w:rPr>
                <w:rFonts w:cstheme="minorHAnsi"/>
                <w:b/>
                <w:bCs/>
              </w:rPr>
              <w:lastRenderedPageBreak/>
              <w:t xml:space="preserve">To support cognitive ability  </w:t>
            </w:r>
          </w:p>
          <w:p w:rsidR="00C12C8C" w:rsidRPr="00C12C8C" w:rsidRDefault="00C12C8C" w:rsidP="00C12C8C">
            <w:pPr>
              <w:rPr>
                <w:rFonts w:cstheme="minorHAnsi"/>
                <w:bCs/>
              </w:rPr>
            </w:pPr>
          </w:p>
          <w:p w:rsidR="00C12C8C" w:rsidRPr="00C12C8C" w:rsidRDefault="00C12C8C" w:rsidP="00C12C8C">
            <w:pPr>
              <w:rPr>
                <w:rFonts w:cstheme="minorHAnsi"/>
                <w:bCs/>
              </w:rPr>
            </w:pPr>
            <w:r w:rsidRPr="00C12C8C">
              <w:rPr>
                <w:rFonts w:cstheme="minorHAnsi"/>
                <w:bCs/>
              </w:rPr>
              <w:t xml:space="preserve">Using social stories to explain different perspectives can be a resource that learners can return to and build a knowledge base of difference </w:t>
            </w:r>
            <w:proofErr w:type="gramStart"/>
            <w:r w:rsidRPr="00C12C8C">
              <w:rPr>
                <w:rFonts w:cstheme="minorHAnsi"/>
                <w:bCs/>
              </w:rPr>
              <w:t>upon</w:t>
            </w:r>
            <w:proofErr w:type="gramEnd"/>
            <w:r w:rsidRPr="00C12C8C">
              <w:rPr>
                <w:rFonts w:cstheme="minorHAnsi"/>
                <w:bCs/>
              </w:rPr>
              <w:t xml:space="preserve">. </w:t>
            </w:r>
          </w:p>
          <w:p w:rsidR="00C12C8C" w:rsidRPr="00C12C8C" w:rsidRDefault="00C12C8C" w:rsidP="00C12C8C">
            <w:pPr>
              <w:rPr>
                <w:rFonts w:cstheme="minorHAnsi"/>
                <w:bCs/>
              </w:rPr>
            </w:pPr>
            <w:r w:rsidRPr="00C12C8C">
              <w:rPr>
                <w:rFonts w:cstheme="minorHAnsi"/>
                <w:bCs/>
              </w:rPr>
              <w:t xml:space="preserve">Multi-sensory approaches </w:t>
            </w:r>
          </w:p>
          <w:p w:rsidR="00C12C8C" w:rsidRPr="00C12C8C" w:rsidRDefault="00C12C8C" w:rsidP="00C12C8C">
            <w:pPr>
              <w:rPr>
                <w:rFonts w:cstheme="minorHAnsi"/>
                <w:bCs/>
              </w:rPr>
            </w:pPr>
            <w:r w:rsidRPr="00C12C8C">
              <w:rPr>
                <w:rFonts w:cstheme="minorHAnsi"/>
                <w:bCs/>
              </w:rPr>
              <w:t xml:space="preserve">Ideas for visual learners include: </w:t>
            </w:r>
          </w:p>
          <w:p w:rsidR="00C12C8C" w:rsidRPr="00C12C8C" w:rsidRDefault="00C12C8C" w:rsidP="00C12C8C">
            <w:pPr>
              <w:rPr>
                <w:rFonts w:cstheme="minorHAnsi"/>
                <w:bCs/>
              </w:rPr>
            </w:pPr>
            <w:r w:rsidRPr="00C12C8C">
              <w:rPr>
                <w:rFonts w:cstheme="minorHAnsi"/>
                <w:bCs/>
              </w:rPr>
              <w:t xml:space="preserve">summarising ideas in pictures </w:t>
            </w:r>
          </w:p>
          <w:p w:rsidR="00C12C8C" w:rsidRPr="00C12C8C" w:rsidRDefault="00C12C8C" w:rsidP="00C12C8C">
            <w:pPr>
              <w:rPr>
                <w:rFonts w:cstheme="minorHAnsi"/>
                <w:bCs/>
              </w:rPr>
            </w:pPr>
            <w:r w:rsidRPr="00C12C8C">
              <w:rPr>
                <w:rFonts w:cstheme="minorHAnsi"/>
                <w:bCs/>
              </w:rPr>
              <w:t xml:space="preserve">modifying visual sources to show changes </w:t>
            </w:r>
          </w:p>
          <w:p w:rsidR="00C12C8C" w:rsidRPr="00C12C8C" w:rsidRDefault="00C12C8C" w:rsidP="00C12C8C">
            <w:pPr>
              <w:rPr>
                <w:rFonts w:cstheme="minorHAnsi"/>
                <w:bCs/>
              </w:rPr>
            </w:pPr>
            <w:r w:rsidRPr="00C12C8C">
              <w:rPr>
                <w:rFonts w:cstheme="minorHAnsi"/>
                <w:bCs/>
              </w:rPr>
              <w:t xml:space="preserve">comparing visual sources from different times </w:t>
            </w:r>
          </w:p>
          <w:p w:rsidR="00C12C8C" w:rsidRPr="00C12C8C" w:rsidRDefault="00C12C8C" w:rsidP="00C12C8C">
            <w:pPr>
              <w:rPr>
                <w:rFonts w:cstheme="minorHAnsi"/>
                <w:bCs/>
              </w:rPr>
            </w:pPr>
            <w:r w:rsidRPr="00C12C8C">
              <w:rPr>
                <w:rFonts w:cstheme="minorHAnsi"/>
                <w:bCs/>
              </w:rPr>
              <w:t xml:space="preserve">explaining patterns in graphs </w:t>
            </w:r>
          </w:p>
          <w:p w:rsidR="00C12C8C" w:rsidRPr="00C12C8C" w:rsidRDefault="00C12C8C" w:rsidP="00C12C8C">
            <w:pPr>
              <w:rPr>
                <w:rFonts w:cstheme="minorHAnsi"/>
                <w:bCs/>
              </w:rPr>
            </w:pPr>
            <w:r w:rsidRPr="00C12C8C">
              <w:rPr>
                <w:rFonts w:cstheme="minorHAnsi"/>
                <w:bCs/>
              </w:rPr>
              <w:t xml:space="preserve">using visual timelines </w:t>
            </w:r>
          </w:p>
          <w:p w:rsidR="00C12C8C" w:rsidRPr="00C12C8C" w:rsidRDefault="00C12C8C" w:rsidP="00C12C8C">
            <w:pPr>
              <w:rPr>
                <w:rFonts w:cstheme="minorHAnsi"/>
                <w:bCs/>
              </w:rPr>
            </w:pPr>
            <w:r w:rsidRPr="00C12C8C">
              <w:rPr>
                <w:rFonts w:cstheme="minorHAnsi"/>
                <w:bCs/>
              </w:rPr>
              <w:t xml:space="preserve">using or presenting information in tables or diagrams, rather than unbroken text </w:t>
            </w:r>
          </w:p>
          <w:p w:rsidR="00C12C8C" w:rsidRPr="00C12C8C" w:rsidRDefault="00C12C8C" w:rsidP="00C12C8C">
            <w:pPr>
              <w:rPr>
                <w:rFonts w:cstheme="minorHAnsi"/>
                <w:bCs/>
              </w:rPr>
            </w:pPr>
            <w:r w:rsidRPr="00C12C8C">
              <w:rPr>
                <w:rFonts w:cstheme="minorHAnsi"/>
                <w:bCs/>
              </w:rPr>
              <w:t xml:space="preserve">storyboarding text, and demonstrations  </w:t>
            </w:r>
          </w:p>
          <w:p w:rsidR="00C12C8C" w:rsidRPr="00C12C8C" w:rsidRDefault="00C12C8C" w:rsidP="00C12C8C">
            <w:pPr>
              <w:rPr>
                <w:rFonts w:cstheme="minorHAnsi"/>
                <w:bCs/>
              </w:rPr>
            </w:pPr>
            <w:r w:rsidRPr="00C12C8C">
              <w:rPr>
                <w:rFonts w:cstheme="minorHAnsi"/>
                <w:bCs/>
              </w:rPr>
              <w:t xml:space="preserve">Auditory methods (based on listening and speaking) are the most common found in history teaching. They are ideal for auditory learners but are also valuable for pupils with an SEN who find text-based work difficult. </w:t>
            </w:r>
          </w:p>
          <w:p w:rsidR="00C12C8C" w:rsidRPr="00C12C8C" w:rsidRDefault="00C12C8C" w:rsidP="00C12C8C">
            <w:pPr>
              <w:rPr>
                <w:rFonts w:cstheme="minorHAnsi"/>
                <w:bCs/>
              </w:rPr>
            </w:pPr>
            <w:r w:rsidRPr="00C12C8C">
              <w:rPr>
                <w:rFonts w:cstheme="minorHAnsi"/>
                <w:bCs/>
              </w:rPr>
              <w:t xml:space="preserve">In this case, written sources </w:t>
            </w:r>
            <w:proofErr w:type="gramStart"/>
            <w:r w:rsidRPr="00C12C8C">
              <w:rPr>
                <w:rFonts w:cstheme="minorHAnsi"/>
                <w:bCs/>
              </w:rPr>
              <w:t>could be converted</w:t>
            </w:r>
            <w:proofErr w:type="gramEnd"/>
            <w:r w:rsidRPr="00C12C8C">
              <w:rPr>
                <w:rFonts w:cstheme="minorHAnsi"/>
                <w:bCs/>
              </w:rPr>
              <w:t xml:space="preserve"> to an auditory form.  </w:t>
            </w:r>
          </w:p>
          <w:p w:rsidR="00C12C8C" w:rsidRPr="00C12C8C" w:rsidRDefault="00C12C8C" w:rsidP="00C12C8C">
            <w:pPr>
              <w:rPr>
                <w:rFonts w:cstheme="minorHAnsi"/>
                <w:bCs/>
              </w:rPr>
            </w:pPr>
            <w:r w:rsidRPr="00C12C8C">
              <w:rPr>
                <w:rFonts w:cstheme="minorHAnsi"/>
                <w:bCs/>
              </w:rPr>
              <w:t xml:space="preserve">Provide activities that require movement for pupils who learn best through doing and for pupils who find it difficult to sit still for long periods: </w:t>
            </w:r>
          </w:p>
          <w:p w:rsidR="00C12C8C" w:rsidRPr="00C12C8C" w:rsidRDefault="00C12C8C" w:rsidP="00C12C8C">
            <w:pPr>
              <w:rPr>
                <w:rFonts w:cstheme="minorHAnsi"/>
                <w:bCs/>
              </w:rPr>
            </w:pPr>
            <w:r w:rsidRPr="00C12C8C">
              <w:rPr>
                <w:rFonts w:cstheme="minorHAnsi"/>
                <w:bCs/>
              </w:rPr>
              <w:t xml:space="preserve">role-play </w:t>
            </w:r>
          </w:p>
          <w:p w:rsidR="00C12C8C" w:rsidRPr="00C12C8C" w:rsidRDefault="00C12C8C" w:rsidP="00C12C8C">
            <w:pPr>
              <w:rPr>
                <w:rFonts w:cstheme="minorHAnsi"/>
                <w:bCs/>
              </w:rPr>
            </w:pPr>
            <w:r w:rsidRPr="00C12C8C">
              <w:rPr>
                <w:rFonts w:cstheme="minorHAnsi"/>
                <w:bCs/>
              </w:rPr>
              <w:t xml:space="preserve">card sorting </w:t>
            </w:r>
          </w:p>
          <w:p w:rsidR="00C12C8C" w:rsidRPr="00C12C8C" w:rsidRDefault="00C12C8C" w:rsidP="00C12C8C">
            <w:pPr>
              <w:rPr>
                <w:rFonts w:cstheme="minorHAnsi"/>
                <w:bCs/>
              </w:rPr>
            </w:pPr>
            <w:proofErr w:type="gramStart"/>
            <w:r w:rsidRPr="00C12C8C">
              <w:rPr>
                <w:rFonts w:cstheme="minorHAnsi"/>
                <w:bCs/>
              </w:rPr>
              <w:t>modelling</w:t>
            </w:r>
            <w:proofErr w:type="gramEnd"/>
            <w:r w:rsidRPr="00C12C8C">
              <w:rPr>
                <w:rFonts w:cstheme="minorHAnsi"/>
                <w:bCs/>
              </w:rPr>
              <w:t xml:space="preserve"> structures − </w:t>
            </w:r>
            <w:proofErr w:type="spellStart"/>
            <w:r w:rsidRPr="00C12C8C">
              <w:rPr>
                <w:rFonts w:cstheme="minorHAnsi"/>
                <w:bCs/>
              </w:rPr>
              <w:t>eg</w:t>
            </w:r>
            <w:proofErr w:type="spellEnd"/>
            <w:r w:rsidRPr="00C12C8C">
              <w:rPr>
                <w:rFonts w:cstheme="minorHAnsi"/>
                <w:bCs/>
              </w:rPr>
              <w:t xml:space="preserve"> pupils with role cards with different characters negotiate themselves into a line showing order, and using the interactive whiteboard with pupil involvement. </w:t>
            </w:r>
          </w:p>
          <w:p w:rsidR="00C12C8C" w:rsidRPr="00C12C8C" w:rsidRDefault="00C12C8C" w:rsidP="00C12C8C">
            <w:pPr>
              <w:rPr>
                <w:rFonts w:cstheme="minorHAnsi"/>
                <w:bCs/>
              </w:rPr>
            </w:pPr>
            <w:r w:rsidRPr="00C12C8C">
              <w:rPr>
                <w:rFonts w:cstheme="minorHAnsi"/>
                <w:bCs/>
              </w:rPr>
              <w:t xml:space="preserve">Use pictures and symbols to illustrate abstract, new or historical concepts to enhance curriculum access for pupils with learning difficulties. Symbols may need to be provided, for instance for artefacts from Victorian times.  </w:t>
            </w:r>
          </w:p>
          <w:p w:rsidR="00C12C8C" w:rsidRPr="00C12C8C" w:rsidRDefault="00C12C8C" w:rsidP="00C12C8C">
            <w:pPr>
              <w:rPr>
                <w:rFonts w:cstheme="minorHAnsi"/>
                <w:bCs/>
              </w:rPr>
            </w:pPr>
            <w:r w:rsidRPr="00C12C8C">
              <w:rPr>
                <w:rFonts w:cstheme="minorHAnsi"/>
                <w:bCs/>
              </w:rPr>
              <w:t xml:space="preserve">Use of language </w:t>
            </w:r>
          </w:p>
          <w:p w:rsidR="00C12C8C" w:rsidRPr="00C12C8C" w:rsidRDefault="00C12C8C" w:rsidP="00C12C8C">
            <w:pPr>
              <w:rPr>
                <w:rFonts w:cstheme="minorHAnsi"/>
                <w:bCs/>
              </w:rPr>
            </w:pPr>
            <w:r w:rsidRPr="00C12C8C">
              <w:rPr>
                <w:rFonts w:cstheme="minorHAnsi"/>
                <w:bCs/>
              </w:rPr>
              <w:t xml:space="preserve">Recognise that the language of history may be challenging and cause barriers for some pupils </w:t>
            </w:r>
          </w:p>
          <w:p w:rsidR="00C12C8C" w:rsidRPr="00C12C8C" w:rsidRDefault="00C12C8C" w:rsidP="00C12C8C">
            <w:pPr>
              <w:rPr>
                <w:rFonts w:cstheme="minorHAnsi"/>
                <w:bCs/>
              </w:rPr>
            </w:pPr>
            <w:r w:rsidRPr="00C12C8C">
              <w:rPr>
                <w:rFonts w:cstheme="minorHAnsi"/>
                <w:bCs/>
              </w:rPr>
              <w:t xml:space="preserve">Plan to teach new history vocabulary explicitly in context to extend proficiency in technical vocabulary. </w:t>
            </w:r>
          </w:p>
          <w:p w:rsidR="00C12C8C" w:rsidRPr="00C12C8C" w:rsidRDefault="00C12C8C" w:rsidP="00C12C8C">
            <w:pPr>
              <w:rPr>
                <w:rFonts w:cstheme="minorHAnsi"/>
                <w:bCs/>
              </w:rPr>
            </w:pPr>
            <w:r w:rsidRPr="00C12C8C">
              <w:rPr>
                <w:rFonts w:cstheme="minorHAnsi"/>
                <w:bCs/>
              </w:rPr>
              <w:t xml:space="preserve">Create a word bank organised to show that the same word can have different meanings in different contexts and to highlight difficult or abstract words. </w:t>
            </w:r>
          </w:p>
          <w:p w:rsidR="00C12C8C" w:rsidRPr="00C12C8C" w:rsidRDefault="00C12C8C" w:rsidP="00C12C8C">
            <w:pPr>
              <w:rPr>
                <w:rFonts w:cstheme="minorHAnsi"/>
                <w:bCs/>
              </w:rPr>
            </w:pPr>
            <w:r w:rsidRPr="00C12C8C">
              <w:rPr>
                <w:rFonts w:cstheme="minorHAnsi"/>
                <w:bCs/>
              </w:rPr>
              <w:t xml:space="preserve">A range of different open-ended questions is needed in history teaching, </w:t>
            </w:r>
            <w:proofErr w:type="spellStart"/>
            <w:r w:rsidRPr="00C12C8C">
              <w:rPr>
                <w:rFonts w:cstheme="minorHAnsi"/>
                <w:bCs/>
              </w:rPr>
              <w:t>eg</w:t>
            </w:r>
            <w:proofErr w:type="spellEnd"/>
            <w:r w:rsidRPr="00C12C8C">
              <w:rPr>
                <w:rFonts w:cstheme="minorHAnsi"/>
                <w:bCs/>
              </w:rPr>
              <w:t xml:space="preserve"> to elicit causation, understanding, empathy, judgement etc. Careful planning can help pupils with learning difficulties to develop higher-level reasoning, </w:t>
            </w:r>
            <w:proofErr w:type="spellStart"/>
            <w:r w:rsidRPr="00C12C8C">
              <w:rPr>
                <w:rFonts w:cstheme="minorHAnsi"/>
                <w:bCs/>
              </w:rPr>
              <w:t>eg</w:t>
            </w:r>
            <w:proofErr w:type="spellEnd"/>
            <w:r w:rsidRPr="00C12C8C">
              <w:rPr>
                <w:rFonts w:cstheme="minorHAnsi"/>
                <w:bCs/>
              </w:rPr>
              <w:t xml:space="preserve"> by designing questions carefully, based on their prior learning, and, if necessary, providing some pre-tutoring of lesson content. </w:t>
            </w:r>
          </w:p>
          <w:p w:rsidR="00C12C8C" w:rsidRPr="00C12C8C" w:rsidRDefault="00C12C8C" w:rsidP="00C12C8C">
            <w:pPr>
              <w:rPr>
                <w:rFonts w:cstheme="minorHAnsi"/>
                <w:bCs/>
              </w:rPr>
            </w:pPr>
            <w:r w:rsidRPr="00C12C8C">
              <w:rPr>
                <w:rFonts w:cstheme="minorHAnsi"/>
                <w:bCs/>
              </w:rPr>
              <w:t xml:space="preserve">Where appropriate, pupils are allowed time to discuss the answers to questions in pairs, before the teacher requests verbal responses. </w:t>
            </w:r>
          </w:p>
          <w:p w:rsidR="00C12C8C" w:rsidRDefault="00C12C8C" w:rsidP="00C12C8C">
            <w:pPr>
              <w:rPr>
                <w:rFonts w:cstheme="minorHAnsi"/>
                <w:bCs/>
              </w:rPr>
            </w:pPr>
          </w:p>
          <w:p w:rsidR="006A1B06" w:rsidRPr="00C12C8C" w:rsidRDefault="006A1B06" w:rsidP="00C12C8C">
            <w:pPr>
              <w:rPr>
                <w:rFonts w:cstheme="minorHAnsi"/>
                <w:bCs/>
              </w:rPr>
            </w:pPr>
          </w:p>
          <w:p w:rsidR="00C12C8C" w:rsidRPr="006A1B06" w:rsidRDefault="006A1B06" w:rsidP="00C12C8C">
            <w:pPr>
              <w:rPr>
                <w:rFonts w:cstheme="minorHAnsi"/>
                <w:b/>
                <w:bCs/>
              </w:rPr>
            </w:pPr>
            <w:r>
              <w:rPr>
                <w:rFonts w:cstheme="minorHAnsi"/>
                <w:bCs/>
              </w:rPr>
              <w:t xml:space="preserve"> </w:t>
            </w:r>
            <w:r w:rsidR="00C12C8C" w:rsidRPr="006A1B06">
              <w:rPr>
                <w:rFonts w:cstheme="minorHAnsi"/>
                <w:b/>
                <w:bCs/>
              </w:rPr>
              <w:t xml:space="preserve">Formative Assessment  </w:t>
            </w:r>
          </w:p>
          <w:p w:rsidR="00C12C8C" w:rsidRPr="00C12C8C" w:rsidRDefault="00C12C8C" w:rsidP="00C12C8C">
            <w:pPr>
              <w:rPr>
                <w:rFonts w:cstheme="minorHAnsi"/>
                <w:bCs/>
              </w:rPr>
            </w:pPr>
          </w:p>
          <w:p w:rsidR="00C12C8C" w:rsidRPr="00C12C8C" w:rsidRDefault="00C12C8C" w:rsidP="00C12C8C">
            <w:pPr>
              <w:rPr>
                <w:rFonts w:cstheme="minorHAnsi"/>
                <w:bCs/>
              </w:rPr>
            </w:pPr>
            <w:r w:rsidRPr="00C12C8C">
              <w:rPr>
                <w:rFonts w:cstheme="minorHAnsi"/>
                <w:bCs/>
              </w:rPr>
              <w:t xml:space="preserve">Revisiting a mind map of the same area of learning, say after three weeks of studying a history topic, can be a good way of assessing how pupils’ understanding of concepts is developing. This approach can be particularly valuable for pupils for whom oral and written communication present a barrier, as pictures and symbols can be included. </w:t>
            </w:r>
          </w:p>
          <w:p w:rsidR="00C12C8C" w:rsidRPr="00C12C8C" w:rsidRDefault="00C12C8C" w:rsidP="00C12C8C">
            <w:pPr>
              <w:rPr>
                <w:bCs/>
              </w:rPr>
            </w:pPr>
          </w:p>
          <w:p w:rsidR="004F7B3F" w:rsidRPr="00AB6260" w:rsidRDefault="00C12C8C" w:rsidP="00C12C8C">
            <w:pPr>
              <w:rPr>
                <w:bCs/>
              </w:rPr>
            </w:pPr>
            <w:r w:rsidRPr="00C12C8C">
              <w:rPr>
                <w:bCs/>
              </w:rPr>
              <w:t xml:space="preserve"> </w:t>
            </w:r>
          </w:p>
        </w:tc>
      </w:tr>
    </w:tbl>
    <w:p w:rsidR="007169F6" w:rsidRDefault="007169F6" w:rsidP="006A1B06"/>
    <w:sectPr w:rsidR="007169F6" w:rsidSect="004F7B3F">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65800"/>
    <w:multiLevelType w:val="hybridMultilevel"/>
    <w:tmpl w:val="5BD4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3F"/>
    <w:rsid w:val="004F7B3F"/>
    <w:rsid w:val="006A1B06"/>
    <w:rsid w:val="007169F6"/>
    <w:rsid w:val="00B43E68"/>
    <w:rsid w:val="00C12C8C"/>
    <w:rsid w:val="00D02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1B6E0"/>
  <w15:chartTrackingRefBased/>
  <w15:docId w15:val="{0BB5BE8A-60FD-4339-BAFA-75A01C62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7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dc:creator>
  <cp:keywords/>
  <dc:description/>
  <cp:lastModifiedBy>Deputy</cp:lastModifiedBy>
  <cp:revision>2</cp:revision>
  <dcterms:created xsi:type="dcterms:W3CDTF">2023-09-15T12:23:00Z</dcterms:created>
  <dcterms:modified xsi:type="dcterms:W3CDTF">2023-09-15T12:23:00Z</dcterms:modified>
</cp:coreProperties>
</file>